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2FEBDF95"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17428B" w:rsidRPr="0017428B">
        <w:t>Chấm dứt đ</w:t>
      </w:r>
      <w:r w:rsidR="003F0020" w:rsidRPr="003F0020">
        <w:t>ăng ký</w:t>
      </w:r>
      <w:r w:rsidR="008645E1" w:rsidRPr="003F0020">
        <w:t xml:space="preserve"> </w:t>
      </w:r>
      <w:r w:rsidR="008645E1" w:rsidRPr="008645E1">
        <w:t xml:space="preserve">nền tảng TMĐT </w:t>
      </w:r>
      <w:r w:rsidR="003F0020" w:rsidRPr="003F0020">
        <w:t>trung gian</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59A10858"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17428B" w:rsidRPr="0017428B">
              <w:rPr>
                <w:color w:val="000000" w:themeColor="text1"/>
                <w:sz w:val="26"/>
                <w:szCs w:val="26"/>
                <w:highlight w:val="yellow"/>
              </w:rPr>
              <w:t xml:space="preserve">6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C570F0"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6C7647"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4FA4F057" w14:textId="77777777" w:rsidR="00935C79" w:rsidRPr="00DC31A1" w:rsidRDefault="00000000">
            <w:pPr>
              <w:pStyle w:val="TableParagraph"/>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23246219" w14:textId="77777777" w:rsidR="00DC31A1" w:rsidRPr="00DC31A1" w:rsidRDefault="00DC31A1" w:rsidP="00DC31A1">
            <w:pPr>
              <w:pStyle w:val="TableParagraph"/>
              <w:rPr>
                <w:spacing w:val="-2"/>
                <w:sz w:val="26"/>
                <w:szCs w:val="26"/>
                <w:highlight w:val="yellow"/>
                <w:lang w:val="vi-VN"/>
              </w:rPr>
            </w:pPr>
            <w:r w:rsidRPr="00CD6792">
              <w:rPr>
                <w:spacing w:val="-2"/>
                <w:sz w:val="26"/>
                <w:szCs w:val="26"/>
                <w:highlight w:val="yellow"/>
                <w:lang w:val="vi-VN"/>
              </w:rPr>
              <w:t>Nền tảng TMĐT trung gian đóng vai trò kết nối nhiều người bán và người mua, có ảnh hưởng lớn đến quy mô thị trường và quyền lợi người tiêu dùng; mô hình này tiềm ẩn rủi ro về gian lận thương mại, hàng giả, vi phạm nghĩa vụ thuế và tranh chấp giao dịch. Việc đăng ký giúp cơ quan quản lý nhà nước nắm bắt thông tin về cơ chế kiểm soát người bán, chính sách giao dịch, quy trình giải quyết khiếu nại và trách nhiệm pháp lý của nền tảng; qua đó tăng cường hiệu quả hậu kiểm, bảo đảm môi trường TMĐT minh bạch và cạnh tranh lành mạnh.</w:t>
            </w:r>
          </w:p>
          <w:p w14:paraId="076AD365" w14:textId="77777777" w:rsidR="00DC31A1" w:rsidRPr="00DC31A1" w:rsidRDefault="003F0020" w:rsidP="00DC31A1">
            <w:pPr>
              <w:pStyle w:val="TableParagraph"/>
              <w:rPr>
                <w:spacing w:val="-2"/>
                <w:sz w:val="26"/>
                <w:szCs w:val="26"/>
                <w:highlight w:val="yellow"/>
                <w:lang w:val="vi-VN"/>
              </w:rPr>
            </w:pPr>
            <w:r w:rsidRPr="003F0020">
              <w:rPr>
                <w:spacing w:val="-2"/>
                <w:sz w:val="26"/>
                <w:szCs w:val="26"/>
                <w:highlight w:val="yellow"/>
                <w:lang w:val="vi-VN"/>
              </w:rPr>
              <w:t>TTHC này được hợp nhất và kế thừa từ các TTHC “</w:t>
            </w:r>
            <w:r w:rsidR="0017428B" w:rsidRPr="0017428B">
              <w:rPr>
                <w:spacing w:val="-2"/>
                <w:sz w:val="26"/>
                <w:szCs w:val="26"/>
                <w:highlight w:val="yellow"/>
              </w:rPr>
              <w:t xml:space="preserve">chấm dứt </w:t>
            </w:r>
            <w:r w:rsidRPr="003F0020">
              <w:rPr>
                <w:spacing w:val="-2"/>
                <w:sz w:val="26"/>
                <w:szCs w:val="26"/>
                <w:highlight w:val="yellow"/>
                <w:lang w:val="vi-VN"/>
              </w:rPr>
              <w:t>đăng ký website cung cấp dịch vụ TMĐT” và “</w:t>
            </w:r>
            <w:r w:rsidR="0017428B" w:rsidRPr="0017428B">
              <w:rPr>
                <w:spacing w:val="-2"/>
                <w:sz w:val="26"/>
                <w:szCs w:val="26"/>
                <w:highlight w:val="yellow"/>
              </w:rPr>
              <w:t xml:space="preserve">chấm dứt </w:t>
            </w:r>
            <w:r w:rsidRPr="003F0020">
              <w:rPr>
                <w:spacing w:val="-2"/>
                <w:sz w:val="26"/>
                <w:szCs w:val="26"/>
                <w:highlight w:val="yellow"/>
                <w:lang w:val="vi-VN"/>
              </w:rPr>
              <w:t>đăng ký ứng dụng cung cấp dịch vụ TMĐT” theo quy định trước đây. Dự thảo Nghị định không thay đổi bản chất quản lý đối với loại hình cung cấp dịch vụ TMĐT, mà chuẩn hóa lại theo mô hình “nền tảng TMĐT trung gian” nhằm phản ánh đúng vai trò của chủ thể vận hành là bên cung cấp hạ tầng kết nối giữa người bán và người mua.</w:t>
            </w:r>
          </w:p>
          <w:p w14:paraId="028A0CD1" w14:textId="7476AA29" w:rsidR="003F0020" w:rsidRPr="00DC31A1" w:rsidRDefault="003F0020" w:rsidP="00DC31A1">
            <w:pPr>
              <w:pStyle w:val="TableParagraph"/>
              <w:rPr>
                <w:spacing w:val="-2"/>
                <w:sz w:val="26"/>
                <w:szCs w:val="26"/>
                <w:highlight w:val="yellow"/>
                <w:lang w:val="vi-VN"/>
              </w:rPr>
            </w:pPr>
            <w:r w:rsidRPr="003F0020">
              <w:rPr>
                <w:spacing w:val="-2"/>
                <w:sz w:val="26"/>
                <w:szCs w:val="26"/>
                <w:highlight w:val="yellow"/>
                <w:lang w:val="vi-VN"/>
              </w:rPr>
              <w:lastRenderedPageBreak/>
              <w:t>Việc thiết kế lại thủ tục nhằm thống nhất thuật ngữ, phân định rõ trách nhiệm của nền tảng trung gian đối với hoạt động của người bán trên hệ thống, đồng thời bảo đảm phù hợp với khái niệm và cấu trúc quản lý được xác lập trong Luật 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A3334F"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52F4C0"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7428B"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FE06F6"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A73A78"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177A8C"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73DA7E"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B79601"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13D161"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17428B">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B179BF"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F74391"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72797092"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17428B" w:rsidRPr="0017428B">
              <w:rPr>
                <w:spacing w:val="-2"/>
                <w:sz w:val="26"/>
                <w:szCs w:val="26"/>
                <w:highlight w:val="yellow"/>
              </w:rPr>
              <w:t xml:space="preserve">chấm dứt </w:t>
            </w:r>
            <w:r w:rsidR="003F0020" w:rsidRPr="003F0020">
              <w:rPr>
                <w:sz w:val="26"/>
                <w:szCs w:val="26"/>
                <w:highlight w:val="yellow"/>
              </w:rPr>
              <w:t>đăng ký nền tảng TMĐT trung gian</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5E83CC"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CBF686"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37E083E8"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17428B" w:rsidRPr="0017428B">
              <w:rPr>
                <w:spacing w:val="-2"/>
                <w:sz w:val="26"/>
                <w:szCs w:val="26"/>
                <w:highlight w:val="yellow"/>
              </w:rPr>
              <w:t xml:space="preserve">chấm dứt </w:t>
            </w:r>
            <w:r w:rsidR="003F0020" w:rsidRPr="003F0020">
              <w:rPr>
                <w:sz w:val="26"/>
                <w:szCs w:val="26"/>
                <w:highlight w:val="yellow"/>
              </w:rPr>
              <w:t>đăng ký nền tảng TMĐT trung gian</w:t>
            </w:r>
            <w:r w:rsidR="00772727" w:rsidRPr="00772727">
              <w:rPr>
                <w:sz w:val="26"/>
                <w:szCs w:val="26"/>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ED8F6E"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964B92"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9C1797"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63F9CD"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31A55C"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3858F9"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B22F3C"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F3D189"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8D4EAD"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9C01B5"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412AF6"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BC98FD"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AF98CC"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0B56EA"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8F7775"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760C27"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42FA09AB"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17428B" w:rsidRPr="0017428B">
              <w:rPr>
                <w:sz w:val="26"/>
                <w:highlight w:val="yellow"/>
              </w:rPr>
              <w:t>Tài liệu, văn bản chứng minh lý do chấm dứt (nếu có).</w:t>
            </w:r>
          </w:p>
        </w:tc>
        <w:tc>
          <w:tcPr>
            <w:tcW w:w="10917" w:type="dxa"/>
          </w:tcPr>
          <w:p w14:paraId="44C3B9FA" w14:textId="67F6F7BE"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17428B" w:rsidRPr="0017428B">
              <w:rPr>
                <w:sz w:val="26"/>
                <w:highlight w:val="yellow"/>
              </w:rPr>
              <w:t>chứng minh lý do chấm dứt</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5CE35E2E" w:rsidR="002B07CE" w:rsidRPr="00720C3A" w:rsidRDefault="0017428B" w:rsidP="0017428B">
            <w:pPr>
              <w:pStyle w:val="TableParagraph"/>
              <w:spacing w:before="57"/>
              <w:ind w:left="0" w:right="93"/>
              <w:jc w:val="both"/>
              <w:rPr>
                <w:sz w:val="26"/>
                <w:szCs w:val="26"/>
              </w:rPr>
            </w:pPr>
            <w:r w:rsidRPr="0017428B">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45A760"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6658EB"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96FDF0"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944145"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C3DB15"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70E572"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25FB29"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E9FB03"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5E404709" w:rsidR="002B07CE" w:rsidRPr="0017428B"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2B07CE">
              <w:rPr>
                <w:sz w:val="26"/>
                <w:szCs w:val="26"/>
                <w:highlight w:val="yellow"/>
              </w:rPr>
              <w:t>Tổ chức thiết lập và vận hành nền tảng TMĐT trung gian tại Việt Nam.</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178E7C"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DB7B8B"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17428B"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17428B"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156EE3"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6D0539"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47AF7D"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CB494E"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F082EA"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BC5EB5"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0A6852"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4260C3"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81ED6D"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ADF9A6"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96D578"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37111238"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2F7DEA">
              <w:rPr>
                <w:spacing w:val="-2"/>
                <w:sz w:val="26"/>
                <w:highlight w:val="yellow"/>
                <w:lang w:val="en-US"/>
              </w:rPr>
              <w:t>2</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197B3D"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778245"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E2AFEDD"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Pr="002B07CE">
              <w:rPr>
                <w:sz w:val="26"/>
                <w:szCs w:val="26"/>
                <w:highlight w:val="yellow"/>
                <w:lang w:val="vi-VN"/>
              </w:rPr>
              <w:t>Giao Bộ Công Thương giải quyết nhằm bảo đảm quản lý thống nhất đối với loại hình có phạm vi hoạt động toàn quốc; phù hợp với Luật TMĐT năm 2025.</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0B5D28"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6DD4C6"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17428B"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5ED184"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3AEA04"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356504"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5E47A3"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78DFA9"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A13AEF"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4FD705"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F3561B"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lastRenderedPageBreak/>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FDC64A"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1BED8D"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EE05FC"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D68AE8"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5335A010" w:rsidR="002B07CE" w:rsidRPr="004E7D8F" w:rsidRDefault="002B07CE" w:rsidP="002B07CE">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7401C3"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47A0D6AC" w:rsidR="002B07CE" w:rsidRPr="0017428B"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0017428B" w:rsidRPr="0017428B">
              <w:rPr>
                <w:sz w:val="26"/>
                <w:szCs w:val="26"/>
                <w:highlight w:val="yellow"/>
                <w:lang w:val="en-US"/>
              </w:rPr>
              <w:t>lý do chấm dứt</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8572FF"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8F21F4"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4008E12" w:rsidR="002B07CE" w:rsidRDefault="0017428B" w:rsidP="0017428B">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970C08"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1F8749"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C5E87A"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CBC693"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8EFCCB"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325475"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E47A14"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D5B041"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776F50"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E79857"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349017"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4B054856"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1B8FD7"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w:t>
            </w:r>
            <w:r w:rsidR="005F2B55" w:rsidRPr="005F2B55">
              <w:rPr>
                <w:spacing w:val="-2"/>
                <w:sz w:val="26"/>
                <w:highlight w:val="yellow"/>
              </w:rPr>
              <w:t>Hủy bỏ x</w:t>
            </w:r>
            <w:r w:rsidR="0022208A" w:rsidRPr="005F2B55">
              <w:rPr>
                <w:spacing w:val="-2"/>
                <w:sz w:val="26"/>
                <w:highlight w:val="yellow"/>
              </w:rPr>
              <w:t xml:space="preserve">ác nhận </w:t>
            </w:r>
            <w:r w:rsidR="004A462E" w:rsidRPr="005F2B55">
              <w:rPr>
                <w:spacing w:val="-2"/>
                <w:sz w:val="26"/>
                <w:highlight w:val="yellow"/>
              </w:rPr>
              <w:t>đăng ký</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97A8EF"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AC287F"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ED2046"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CF9D4B"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D3E62A"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D0F2D1"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5706D9"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80694F"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8F77C0" w:rsidR="00935C79" w:rsidRDefault="00000000">
      <w:pPr>
        <w:pStyle w:val="Heading1"/>
        <w:spacing w:before="78"/>
        <w:ind w:right="139"/>
        <w:jc w:val="center"/>
      </w:pPr>
      <w:bookmarkStart w:id="3" w:name="_Hlk222574262"/>
      <w:r>
        <w:rPr>
          <w:spacing w:val="-6"/>
        </w:rPr>
        <w:lastRenderedPageBreak/>
        <w:t>H</w:t>
      </w:r>
      <w:r w:rsidR="0017428B">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4D988939" w14:textId="77777777" w:rsidR="00935C79" w:rsidRDefault="00000000">
      <w:pPr>
        <w:tabs>
          <w:tab w:val="left" w:pos="12757"/>
        </w:tabs>
        <w:spacing w:before="1"/>
        <w:ind w:left="23" w:right="162"/>
        <w:jc w:val="center"/>
        <w:rPr>
          <w:b/>
          <w:sz w:val="26"/>
        </w:rPr>
      </w:pPr>
      <w:r>
        <w:rPr>
          <w:b/>
          <w:sz w:val="26"/>
        </w:rPr>
        <w:t>BIỂU MẪU ĐÁNH GIÁ TÁC ĐỘNG CỦA THỦ TỤC HÀNH CHÍNH ĐƢỢC SỬA ĐỔI, BỔ SUNG TRONG</w:t>
      </w:r>
      <w:r>
        <w:rPr>
          <w:b/>
          <w:sz w:val="26"/>
        </w:rPr>
        <w:tab/>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2199CB"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CADF0" w14:textId="77777777" w:rsidR="00827DC3" w:rsidRDefault="00827DC3">
      <w:r>
        <w:separator/>
      </w:r>
    </w:p>
  </w:endnote>
  <w:endnote w:type="continuationSeparator" w:id="0">
    <w:p w14:paraId="5A45E377" w14:textId="77777777" w:rsidR="00827DC3" w:rsidRDefault="00827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6C2EE" w14:textId="77777777" w:rsidR="00827DC3" w:rsidRDefault="00827DC3">
      <w:r>
        <w:separator/>
      </w:r>
    </w:p>
  </w:footnote>
  <w:footnote w:type="continuationSeparator" w:id="0">
    <w:p w14:paraId="6351AEFB" w14:textId="77777777" w:rsidR="00827DC3" w:rsidRDefault="00827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17428B"/>
    <w:rsid w:val="00180919"/>
    <w:rsid w:val="001956B8"/>
    <w:rsid w:val="0022208A"/>
    <w:rsid w:val="002B07CE"/>
    <w:rsid w:val="002F7DEA"/>
    <w:rsid w:val="003D281D"/>
    <w:rsid w:val="003F0020"/>
    <w:rsid w:val="004A462E"/>
    <w:rsid w:val="004E7D8F"/>
    <w:rsid w:val="005F2B55"/>
    <w:rsid w:val="00641370"/>
    <w:rsid w:val="00652911"/>
    <w:rsid w:val="00720C3A"/>
    <w:rsid w:val="007401C3"/>
    <w:rsid w:val="00772727"/>
    <w:rsid w:val="00827DC3"/>
    <w:rsid w:val="008645E1"/>
    <w:rsid w:val="00935C79"/>
    <w:rsid w:val="00A33CC5"/>
    <w:rsid w:val="00A8311A"/>
    <w:rsid w:val="00AF6100"/>
    <w:rsid w:val="00B717C6"/>
    <w:rsid w:val="00BC0647"/>
    <w:rsid w:val="00CF68BB"/>
    <w:rsid w:val="00D9762F"/>
    <w:rsid w:val="00DC31A1"/>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16</Pages>
  <Words>3898</Words>
  <Characters>22223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11</cp:revision>
  <dcterms:created xsi:type="dcterms:W3CDTF">2026-02-21T06:44:00Z</dcterms:created>
  <dcterms:modified xsi:type="dcterms:W3CDTF">2026-02-22T04:49:00Z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